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CBE" w:rsidRDefault="00583CBE" w:rsidP="00583CBE">
      <w:pPr>
        <w:pStyle w:val="Title"/>
        <w:spacing w:before="0" w:after="0"/>
        <w:ind w:firstLine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drawing>
          <wp:inline distT="0" distB="0" distL="0" distR="0">
            <wp:extent cx="714375" cy="952500"/>
            <wp:effectExtent l="19050" t="0" r="9525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3CBE" w:rsidRDefault="00583CBE" w:rsidP="00583CBE">
      <w:pPr>
        <w:pStyle w:val="Title"/>
        <w:spacing w:before="0" w:after="0"/>
        <w:ind w:firstLine="0"/>
        <w:rPr>
          <w:rFonts w:ascii="Times New Roman" w:hAnsi="Times New Roman" w:cs="Times New Roman"/>
          <w:sz w:val="36"/>
          <w:szCs w:val="36"/>
        </w:rPr>
      </w:pPr>
    </w:p>
    <w:p w:rsidR="00D57CDA" w:rsidRDefault="00D57CDA" w:rsidP="00D57CDA">
      <w:pPr>
        <w:pStyle w:val="Title"/>
        <w:spacing w:before="0" w:after="0"/>
        <w:ind w:firstLine="0"/>
        <w:rPr>
          <w:rFonts w:ascii="Times New Roman" w:hAnsi="Times New Roman" w:cs="Times New Roman"/>
          <w:sz w:val="36"/>
          <w:szCs w:val="36"/>
        </w:rPr>
      </w:pPr>
      <w:r w:rsidRPr="007370D3">
        <w:rPr>
          <w:rFonts w:ascii="Times New Roman" w:hAnsi="Times New Roman" w:cs="Times New Roman"/>
          <w:sz w:val="36"/>
          <w:szCs w:val="36"/>
        </w:rPr>
        <w:t xml:space="preserve">КОМИТЕТ МЕСТНОГО САМОУПРАВЛЕНИЯ </w:t>
      </w:r>
      <w:r>
        <w:rPr>
          <w:rFonts w:ascii="Times New Roman" w:hAnsi="Times New Roman" w:cs="Times New Roman"/>
          <w:sz w:val="36"/>
          <w:szCs w:val="36"/>
        </w:rPr>
        <w:t>ВЕРХНЕЕЛЮЗАНСКОГО</w:t>
      </w:r>
      <w:r w:rsidRPr="007370D3">
        <w:rPr>
          <w:rFonts w:ascii="Times New Roman" w:hAnsi="Times New Roman" w:cs="Times New Roman"/>
          <w:sz w:val="36"/>
          <w:szCs w:val="36"/>
        </w:rPr>
        <w:t xml:space="preserve"> СЕЛЬСОВЕТА</w:t>
      </w:r>
    </w:p>
    <w:p w:rsidR="00D57CDA" w:rsidRPr="007370D3" w:rsidRDefault="00D57CDA" w:rsidP="00D57CDA">
      <w:pPr>
        <w:pStyle w:val="Title"/>
        <w:spacing w:before="0" w:after="0"/>
        <w:ind w:firstLine="0"/>
        <w:rPr>
          <w:rFonts w:ascii="Times New Roman" w:hAnsi="Times New Roman" w:cs="Times New Roman"/>
          <w:sz w:val="36"/>
          <w:szCs w:val="36"/>
        </w:rPr>
      </w:pPr>
      <w:r w:rsidRPr="007370D3">
        <w:rPr>
          <w:rFonts w:ascii="Times New Roman" w:hAnsi="Times New Roman" w:cs="Times New Roman"/>
          <w:sz w:val="36"/>
          <w:szCs w:val="36"/>
        </w:rPr>
        <w:t>ГОРОДИЩЕНСКОГО РАЙОНА</w:t>
      </w:r>
    </w:p>
    <w:p w:rsidR="00D57CDA" w:rsidRPr="007370D3" w:rsidRDefault="00D57CDA" w:rsidP="00D57CDA">
      <w:pPr>
        <w:pStyle w:val="Title"/>
        <w:spacing w:before="0" w:after="0"/>
        <w:ind w:firstLine="0"/>
        <w:rPr>
          <w:rFonts w:ascii="Times New Roman" w:hAnsi="Times New Roman" w:cs="Times New Roman"/>
          <w:sz w:val="36"/>
          <w:szCs w:val="36"/>
        </w:rPr>
      </w:pPr>
      <w:r w:rsidRPr="007370D3">
        <w:rPr>
          <w:rFonts w:ascii="Times New Roman" w:hAnsi="Times New Roman" w:cs="Times New Roman"/>
          <w:sz w:val="36"/>
          <w:szCs w:val="36"/>
        </w:rPr>
        <w:t>ПЕНЗЕНСКОЙ ОБЛАСТИ</w:t>
      </w:r>
    </w:p>
    <w:p w:rsidR="00D57CDA" w:rsidRDefault="00D57CDA" w:rsidP="00D57CDA">
      <w:pPr>
        <w:pStyle w:val="Title"/>
        <w:spacing w:before="0" w:after="0"/>
        <w:ind w:firstLine="0"/>
        <w:rPr>
          <w:rFonts w:ascii="Times New Roman" w:hAnsi="Times New Roman" w:cs="Times New Roman"/>
          <w:sz w:val="36"/>
          <w:szCs w:val="36"/>
        </w:rPr>
      </w:pPr>
    </w:p>
    <w:p w:rsidR="00D57CDA" w:rsidRPr="007370D3" w:rsidRDefault="00D57CDA" w:rsidP="00D57CDA">
      <w:pPr>
        <w:pStyle w:val="Title"/>
        <w:spacing w:before="0" w:after="0"/>
        <w:ind w:firstLine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СЕДЬМОГО</w:t>
      </w:r>
      <w:r w:rsidRPr="007370D3">
        <w:rPr>
          <w:rFonts w:ascii="Times New Roman" w:hAnsi="Times New Roman" w:cs="Times New Roman"/>
          <w:sz w:val="36"/>
          <w:szCs w:val="36"/>
        </w:rPr>
        <w:t xml:space="preserve"> СОЗЫВА</w:t>
      </w:r>
    </w:p>
    <w:p w:rsidR="00D57CDA" w:rsidRDefault="00D57CDA" w:rsidP="00D57CDA">
      <w:pPr>
        <w:pStyle w:val="Title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D57CDA" w:rsidRPr="007370D3" w:rsidRDefault="00D57CDA" w:rsidP="00D57CDA">
      <w:pPr>
        <w:pStyle w:val="Title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  <w:r w:rsidRPr="007370D3">
        <w:rPr>
          <w:rFonts w:ascii="Times New Roman" w:hAnsi="Times New Roman" w:cs="Times New Roman"/>
          <w:sz w:val="28"/>
          <w:szCs w:val="28"/>
        </w:rPr>
        <w:t>РЕШЕНИЕ</w:t>
      </w:r>
    </w:p>
    <w:p w:rsidR="00D57CDA" w:rsidRDefault="00D57CDA" w:rsidP="00D57CDA">
      <w:pPr>
        <w:pStyle w:val="Title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D57CDA" w:rsidRPr="00583CBE" w:rsidRDefault="00583CBE" w:rsidP="00D57CDA">
      <w:pPr>
        <w:pStyle w:val="Title"/>
        <w:spacing w:before="0" w:after="0"/>
        <w:ind w:firstLine="0"/>
        <w:rPr>
          <w:rFonts w:ascii="Times New Roman" w:hAnsi="Times New Roman" w:cs="Times New Roman"/>
          <w:b w:val="0"/>
          <w:sz w:val="28"/>
          <w:szCs w:val="28"/>
          <w:u w:val="single"/>
        </w:rPr>
      </w:pPr>
      <w:r w:rsidRPr="00583CBE">
        <w:rPr>
          <w:rFonts w:ascii="Times New Roman" w:hAnsi="Times New Roman" w:cs="Times New Roman"/>
          <w:b w:val="0"/>
          <w:sz w:val="28"/>
          <w:szCs w:val="28"/>
          <w:u w:val="single"/>
        </w:rPr>
        <w:t>о</w:t>
      </w:r>
      <w:r w:rsidR="00D57CDA" w:rsidRPr="00583CBE">
        <w:rPr>
          <w:rFonts w:ascii="Times New Roman" w:hAnsi="Times New Roman" w:cs="Times New Roman"/>
          <w:b w:val="0"/>
          <w:sz w:val="28"/>
          <w:szCs w:val="28"/>
          <w:u w:val="single"/>
        </w:rPr>
        <w:t>т</w:t>
      </w:r>
      <w:r w:rsidRPr="00583CBE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 </w:t>
      </w:r>
    </w:p>
    <w:p w:rsidR="00D57CDA" w:rsidRPr="00843A65" w:rsidRDefault="00D57CDA" w:rsidP="00D57CDA">
      <w:pPr>
        <w:pStyle w:val="Title"/>
        <w:spacing w:before="0"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43A65">
        <w:rPr>
          <w:rFonts w:ascii="Times New Roman" w:hAnsi="Times New Roman" w:cs="Times New Roman"/>
          <w:b w:val="0"/>
          <w:sz w:val="24"/>
          <w:szCs w:val="24"/>
        </w:rPr>
        <w:t xml:space="preserve">с. </w:t>
      </w:r>
      <w:r>
        <w:rPr>
          <w:rFonts w:ascii="Times New Roman" w:hAnsi="Times New Roman" w:cs="Times New Roman"/>
          <w:b w:val="0"/>
          <w:sz w:val="24"/>
          <w:szCs w:val="24"/>
        </w:rPr>
        <w:t>Верхняя Елюзань</w:t>
      </w:r>
    </w:p>
    <w:p w:rsidR="00D57CDA" w:rsidRPr="00D57CDA" w:rsidRDefault="00D57CDA" w:rsidP="00D57CDA">
      <w:pPr>
        <w:pStyle w:val="Title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D57CDA" w:rsidRDefault="00D57CDA" w:rsidP="006B533A">
      <w:pPr>
        <w:spacing w:after="0"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3CBE">
        <w:rPr>
          <w:rFonts w:ascii="Times New Roman" w:hAnsi="Times New Roman" w:cs="Times New Roman"/>
          <w:b/>
          <w:sz w:val="28"/>
          <w:szCs w:val="28"/>
        </w:rPr>
        <w:t xml:space="preserve">О  внесении   изменений    в   Положение о бюджетном процессе  в  муниципальном </w:t>
      </w:r>
      <w:r w:rsidR="006F22BB">
        <w:rPr>
          <w:rFonts w:ascii="Times New Roman" w:hAnsi="Times New Roman" w:cs="Times New Roman"/>
          <w:b/>
          <w:sz w:val="28"/>
          <w:szCs w:val="28"/>
        </w:rPr>
        <w:t xml:space="preserve"> образовании  Верхнеелюзанский сельсовет </w:t>
      </w:r>
      <w:r w:rsidRPr="00583CBE">
        <w:rPr>
          <w:rFonts w:ascii="Times New Roman" w:hAnsi="Times New Roman" w:cs="Times New Roman"/>
          <w:b/>
          <w:sz w:val="28"/>
          <w:szCs w:val="28"/>
        </w:rPr>
        <w:t>Гор</w:t>
      </w:r>
      <w:r w:rsidR="006F22BB">
        <w:rPr>
          <w:rFonts w:ascii="Times New Roman" w:hAnsi="Times New Roman" w:cs="Times New Roman"/>
          <w:b/>
          <w:sz w:val="28"/>
          <w:szCs w:val="28"/>
        </w:rPr>
        <w:t>одищенского  района  Пензенской</w:t>
      </w:r>
      <w:r w:rsidRPr="00583CBE">
        <w:rPr>
          <w:rFonts w:ascii="Times New Roman" w:hAnsi="Times New Roman" w:cs="Times New Roman"/>
          <w:b/>
          <w:sz w:val="28"/>
          <w:szCs w:val="28"/>
        </w:rPr>
        <w:t xml:space="preserve"> области, утвержденное решением  Комитета местного самоуправления  Верхнеелюзанского сельсовета  Городищенского района Пензенской      области  от 18.10.2012  № 268-93/5 «Об утверждении Положения о бюджетном процессе  в  муниципально</w:t>
      </w:r>
      <w:r w:rsidR="006F22BB">
        <w:rPr>
          <w:rFonts w:ascii="Times New Roman" w:hAnsi="Times New Roman" w:cs="Times New Roman"/>
          <w:b/>
          <w:sz w:val="28"/>
          <w:szCs w:val="28"/>
        </w:rPr>
        <w:t xml:space="preserve">м  образовании Верхнеелюзанский сельсовет </w:t>
      </w:r>
      <w:r w:rsidRPr="00583CBE">
        <w:rPr>
          <w:rFonts w:ascii="Times New Roman" w:hAnsi="Times New Roman" w:cs="Times New Roman"/>
          <w:b/>
          <w:sz w:val="28"/>
          <w:szCs w:val="28"/>
        </w:rPr>
        <w:t xml:space="preserve"> Городищенского</w:t>
      </w:r>
      <w:r w:rsidRPr="00D57CDA">
        <w:rPr>
          <w:rFonts w:ascii="Times New Roman" w:hAnsi="Times New Roman" w:cs="Times New Roman"/>
          <w:b/>
          <w:sz w:val="28"/>
          <w:szCs w:val="28"/>
        </w:rPr>
        <w:t xml:space="preserve">  района  Пензенской  области» (с последующими изменениями)</w:t>
      </w:r>
    </w:p>
    <w:p w:rsidR="006B533A" w:rsidRPr="00D57CDA" w:rsidRDefault="006B533A" w:rsidP="006B533A">
      <w:pPr>
        <w:spacing w:after="0"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7CDA" w:rsidRPr="00D57CDA" w:rsidRDefault="00D57CDA" w:rsidP="00D57CD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7CDA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руководствуясь статьей 19 Устава Верхнеелюзанского сельсовета  Городищенского района Пензенской области (с последующими изменениями),</w:t>
      </w:r>
    </w:p>
    <w:p w:rsidR="00D57CDA" w:rsidRPr="00D57CDA" w:rsidRDefault="006F22BB" w:rsidP="00D57CDA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Комитет местного самоуправления </w:t>
      </w:r>
      <w:r w:rsidR="00D57CDA" w:rsidRPr="00D57CDA">
        <w:rPr>
          <w:rFonts w:ascii="Times New Roman" w:hAnsi="Times New Roman" w:cs="Times New Roman"/>
          <w:b/>
          <w:sz w:val="28"/>
          <w:szCs w:val="28"/>
        </w:rPr>
        <w:t xml:space="preserve"> Верхнеелюзанского сельсовета  </w:t>
      </w:r>
    </w:p>
    <w:p w:rsidR="00D57CDA" w:rsidRPr="00D57CDA" w:rsidRDefault="00D57CDA" w:rsidP="00D57CDA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7CDA">
        <w:rPr>
          <w:rFonts w:ascii="Times New Roman" w:hAnsi="Times New Roman" w:cs="Times New Roman"/>
          <w:b/>
          <w:sz w:val="28"/>
          <w:szCs w:val="28"/>
        </w:rPr>
        <w:t xml:space="preserve">       Городищенского </w:t>
      </w:r>
      <w:r w:rsidR="006F22BB">
        <w:rPr>
          <w:rFonts w:ascii="Times New Roman" w:hAnsi="Times New Roman" w:cs="Times New Roman"/>
          <w:b/>
          <w:sz w:val="28"/>
          <w:szCs w:val="28"/>
        </w:rPr>
        <w:t>района Пензенской области решил</w:t>
      </w:r>
      <w:r w:rsidRPr="00D57CDA">
        <w:rPr>
          <w:rFonts w:ascii="Times New Roman" w:hAnsi="Times New Roman" w:cs="Times New Roman"/>
          <w:b/>
          <w:sz w:val="28"/>
          <w:szCs w:val="28"/>
        </w:rPr>
        <w:t>:</w:t>
      </w:r>
    </w:p>
    <w:p w:rsidR="00D57CDA" w:rsidRPr="00D57CDA" w:rsidRDefault="00D57CDA" w:rsidP="00D57CDA">
      <w:pPr>
        <w:pStyle w:val="2"/>
        <w:spacing w:line="276" w:lineRule="auto"/>
        <w:rPr>
          <w:szCs w:val="28"/>
        </w:rPr>
      </w:pPr>
      <w:r w:rsidRPr="00D57CDA">
        <w:rPr>
          <w:szCs w:val="28"/>
        </w:rPr>
        <w:t>1. Внести в Положение о бюджетном процессе в муниципальн</w:t>
      </w:r>
      <w:r w:rsidR="006F22BB">
        <w:rPr>
          <w:szCs w:val="28"/>
        </w:rPr>
        <w:t>ом образовании Верхнеелюзанский сельсовет</w:t>
      </w:r>
      <w:r w:rsidRPr="00D57CDA">
        <w:rPr>
          <w:szCs w:val="28"/>
        </w:rPr>
        <w:t xml:space="preserve">  Городищенского района Пензенской области, утвержденное решением Комитета местного самоуправления  Верхнеелюзанского сельсовета  Городищенского района Пензенской области от 18.10.2012  № 268-93/5 «Об утверждении Положения о бюджетном процессе в муниципально</w:t>
      </w:r>
      <w:r w:rsidR="006F22BB">
        <w:rPr>
          <w:szCs w:val="28"/>
        </w:rPr>
        <w:t>м образовании  Верхнеелюзанский сельсовет</w:t>
      </w:r>
      <w:r w:rsidRPr="00D57CDA">
        <w:rPr>
          <w:szCs w:val="28"/>
        </w:rPr>
        <w:t xml:space="preserve">  Городищенского района Пензенской области» (с последующими </w:t>
      </w:r>
      <w:r w:rsidRPr="00D57CDA">
        <w:rPr>
          <w:szCs w:val="28"/>
        </w:rPr>
        <w:lastRenderedPageBreak/>
        <w:t>изменениями)) изменение, изложив абзац девятый пункта 3.8 раздела III в следующей редакции:</w:t>
      </w:r>
    </w:p>
    <w:p w:rsidR="00D57CDA" w:rsidRPr="00D57CDA" w:rsidRDefault="00D57CDA" w:rsidP="00D57CD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7CDA">
        <w:rPr>
          <w:rFonts w:ascii="Times New Roman" w:hAnsi="Times New Roman" w:cs="Times New Roman"/>
          <w:sz w:val="28"/>
          <w:szCs w:val="28"/>
        </w:rPr>
        <w:t>«- верхний предел муниципального внутреннего долга по состоянию на 1 января года, следующего за очередным финансовым годом и каждым годом планового периода (очередным финансовым годом);».</w:t>
      </w:r>
    </w:p>
    <w:p w:rsidR="00D57CDA" w:rsidRPr="00D57CDA" w:rsidRDefault="00D57CDA" w:rsidP="00D57CD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7CDA">
        <w:rPr>
          <w:rFonts w:ascii="Times New Roman" w:hAnsi="Times New Roman" w:cs="Times New Roman"/>
          <w:sz w:val="28"/>
          <w:szCs w:val="28"/>
        </w:rPr>
        <w:t xml:space="preserve">2. Настоящее решение опубликовать в информационном бюллетене </w:t>
      </w:r>
      <w:r w:rsidR="00B840E6">
        <w:rPr>
          <w:rFonts w:ascii="Times New Roman" w:hAnsi="Times New Roman" w:cs="Times New Roman"/>
          <w:sz w:val="28"/>
          <w:szCs w:val="28"/>
        </w:rPr>
        <w:t>Комитета местного самоуправления</w:t>
      </w:r>
      <w:r w:rsidRPr="00D57CDA">
        <w:rPr>
          <w:rFonts w:ascii="Times New Roman" w:hAnsi="Times New Roman" w:cs="Times New Roman"/>
          <w:sz w:val="28"/>
          <w:szCs w:val="28"/>
        </w:rPr>
        <w:t xml:space="preserve"> Верхнеелюзанского сельсовета  Городищенского района Пензенской области «Верхнеелюзанские вести».</w:t>
      </w:r>
    </w:p>
    <w:p w:rsidR="00D57CDA" w:rsidRPr="00D57CDA" w:rsidRDefault="00D57CDA" w:rsidP="00D57CD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7CDA">
        <w:rPr>
          <w:rFonts w:ascii="Times New Roman" w:hAnsi="Times New Roman" w:cs="Times New Roman"/>
          <w:sz w:val="28"/>
          <w:szCs w:val="28"/>
        </w:rPr>
        <w:t>3. Настоящее решение вступает в силу на следующий день после дня его официального опубликования и распространяется на правоотношения, возникшие с 1 января 2020 года.</w:t>
      </w:r>
    </w:p>
    <w:p w:rsidR="00D57CDA" w:rsidRPr="00D57CDA" w:rsidRDefault="00D57CDA" w:rsidP="00D57CDA">
      <w:pPr>
        <w:spacing w:after="0"/>
        <w:ind w:right="-2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7CDA">
        <w:rPr>
          <w:rFonts w:ascii="Times New Roman" w:hAnsi="Times New Roman" w:cs="Times New Roman"/>
          <w:sz w:val="28"/>
          <w:szCs w:val="28"/>
        </w:rPr>
        <w:t xml:space="preserve">             4. Контроль за исполнением  настоящего решения   возложить  на Главу                                                              Верхнеелюзанского сельсовета  Городищенского района Пензенской области.</w:t>
      </w:r>
    </w:p>
    <w:p w:rsidR="00D57CDA" w:rsidRPr="00D57CDA" w:rsidRDefault="00D57CDA" w:rsidP="00D57CDA">
      <w:pPr>
        <w:spacing w:after="0"/>
        <w:ind w:left="-426" w:right="-360" w:firstLine="1135"/>
        <w:jc w:val="both"/>
        <w:rPr>
          <w:rFonts w:ascii="Times New Roman" w:hAnsi="Times New Roman" w:cs="Times New Roman"/>
          <w:sz w:val="28"/>
          <w:szCs w:val="28"/>
        </w:rPr>
      </w:pPr>
    </w:p>
    <w:p w:rsidR="00D57CDA" w:rsidRDefault="00D57CDA" w:rsidP="00D57CDA">
      <w:pPr>
        <w:ind w:left="-426" w:right="-360" w:firstLine="1135"/>
        <w:jc w:val="both"/>
        <w:rPr>
          <w:rFonts w:ascii="Times New Roman" w:hAnsi="Times New Roman" w:cs="Times New Roman"/>
          <w:sz w:val="28"/>
          <w:szCs w:val="28"/>
        </w:rPr>
      </w:pPr>
    </w:p>
    <w:p w:rsidR="00D57CDA" w:rsidRPr="00D57CDA" w:rsidRDefault="00D57CDA" w:rsidP="00D57CDA">
      <w:pPr>
        <w:ind w:left="-426" w:right="-360" w:firstLine="1135"/>
        <w:jc w:val="both"/>
        <w:rPr>
          <w:rFonts w:ascii="Times New Roman" w:hAnsi="Times New Roman" w:cs="Times New Roman"/>
          <w:sz w:val="28"/>
          <w:szCs w:val="28"/>
        </w:rPr>
      </w:pPr>
    </w:p>
    <w:p w:rsidR="00D57CDA" w:rsidRPr="00D57CDA" w:rsidRDefault="00D57CDA" w:rsidP="00D57CDA">
      <w:pPr>
        <w:spacing w:after="0"/>
        <w:ind w:right="-170"/>
        <w:jc w:val="both"/>
        <w:rPr>
          <w:rFonts w:ascii="Times New Roman" w:hAnsi="Times New Roman" w:cs="Times New Roman"/>
          <w:sz w:val="28"/>
          <w:szCs w:val="28"/>
        </w:rPr>
      </w:pPr>
      <w:r w:rsidRPr="00D57CDA">
        <w:rPr>
          <w:rFonts w:ascii="Times New Roman" w:hAnsi="Times New Roman" w:cs="Times New Roman"/>
          <w:sz w:val="28"/>
          <w:szCs w:val="28"/>
        </w:rPr>
        <w:t xml:space="preserve">Глава Верхнеелюзанского сельсовета  </w:t>
      </w:r>
    </w:p>
    <w:p w:rsidR="00D57CDA" w:rsidRPr="00D57CDA" w:rsidRDefault="00D57CDA" w:rsidP="00D57CDA">
      <w:pPr>
        <w:spacing w:after="0"/>
        <w:ind w:right="-170"/>
        <w:jc w:val="both"/>
        <w:rPr>
          <w:rFonts w:ascii="Times New Roman" w:hAnsi="Times New Roman" w:cs="Times New Roman"/>
          <w:sz w:val="28"/>
          <w:szCs w:val="28"/>
        </w:rPr>
      </w:pPr>
      <w:r w:rsidRPr="00D57CDA">
        <w:rPr>
          <w:rFonts w:ascii="Times New Roman" w:hAnsi="Times New Roman" w:cs="Times New Roman"/>
          <w:sz w:val="28"/>
          <w:szCs w:val="28"/>
        </w:rPr>
        <w:t>Городищенского района</w:t>
      </w:r>
    </w:p>
    <w:p w:rsidR="00D57CDA" w:rsidRPr="00D57CDA" w:rsidRDefault="00D57CDA" w:rsidP="00D57CDA">
      <w:pPr>
        <w:spacing w:after="0"/>
        <w:ind w:right="-170"/>
        <w:jc w:val="both"/>
        <w:rPr>
          <w:rFonts w:ascii="Times New Roman" w:hAnsi="Times New Roman" w:cs="Times New Roman"/>
          <w:sz w:val="28"/>
          <w:szCs w:val="28"/>
        </w:rPr>
      </w:pPr>
      <w:r w:rsidRPr="00D57CDA">
        <w:rPr>
          <w:rFonts w:ascii="Times New Roman" w:hAnsi="Times New Roman" w:cs="Times New Roman"/>
          <w:sz w:val="28"/>
          <w:szCs w:val="28"/>
        </w:rPr>
        <w:t>Пензенской области                                                                         Г.Х. Азиханова</w:t>
      </w:r>
    </w:p>
    <w:p w:rsidR="006E1E1E" w:rsidRPr="00D57CDA" w:rsidRDefault="006E1E1E">
      <w:pPr>
        <w:rPr>
          <w:rFonts w:ascii="Times New Roman" w:hAnsi="Times New Roman" w:cs="Times New Roman"/>
          <w:sz w:val="28"/>
          <w:szCs w:val="28"/>
        </w:rPr>
      </w:pPr>
    </w:p>
    <w:sectPr w:rsidR="006E1E1E" w:rsidRPr="00D57CDA" w:rsidSect="006E1E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4CB" w:rsidRDefault="001A04CB" w:rsidP="00D57CDA">
      <w:pPr>
        <w:spacing w:after="0" w:line="240" w:lineRule="auto"/>
      </w:pPr>
      <w:r>
        <w:separator/>
      </w:r>
    </w:p>
  </w:endnote>
  <w:endnote w:type="continuationSeparator" w:id="0">
    <w:p w:rsidR="001A04CB" w:rsidRDefault="001A04CB" w:rsidP="00D57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4CB" w:rsidRDefault="001A04CB" w:rsidP="00D57CDA">
      <w:pPr>
        <w:spacing w:after="0" w:line="240" w:lineRule="auto"/>
      </w:pPr>
      <w:r>
        <w:separator/>
      </w:r>
    </w:p>
  </w:footnote>
  <w:footnote w:type="continuationSeparator" w:id="0">
    <w:p w:rsidR="001A04CB" w:rsidRDefault="001A04CB" w:rsidP="00D57C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7CDA"/>
    <w:rsid w:val="001A04CB"/>
    <w:rsid w:val="001C48B2"/>
    <w:rsid w:val="0021161D"/>
    <w:rsid w:val="00237BA9"/>
    <w:rsid w:val="00250617"/>
    <w:rsid w:val="00583CBE"/>
    <w:rsid w:val="006B533A"/>
    <w:rsid w:val="006E1E1E"/>
    <w:rsid w:val="006F22BB"/>
    <w:rsid w:val="006F5BB7"/>
    <w:rsid w:val="0077470E"/>
    <w:rsid w:val="009436D1"/>
    <w:rsid w:val="0099390C"/>
    <w:rsid w:val="009B0AB7"/>
    <w:rsid w:val="009B4AE3"/>
    <w:rsid w:val="009B7A2F"/>
    <w:rsid w:val="009C4664"/>
    <w:rsid w:val="00A11B2B"/>
    <w:rsid w:val="00AD2796"/>
    <w:rsid w:val="00B2612B"/>
    <w:rsid w:val="00B840E6"/>
    <w:rsid w:val="00BA6ED2"/>
    <w:rsid w:val="00BE5477"/>
    <w:rsid w:val="00D57CDA"/>
    <w:rsid w:val="00D60373"/>
    <w:rsid w:val="00F27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E1E"/>
  </w:style>
  <w:style w:type="paragraph" w:styleId="2">
    <w:name w:val="heading 2"/>
    <w:basedOn w:val="a"/>
    <w:next w:val="a"/>
    <w:link w:val="20"/>
    <w:qFormat/>
    <w:rsid w:val="00D57CDA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D57CDA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57CDA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ConsPlusNormal">
    <w:name w:val="ConsPlusNormal"/>
    <w:rsid w:val="00D57CD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semiHidden/>
    <w:unhideWhenUsed/>
    <w:rsid w:val="00D57C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57CDA"/>
  </w:style>
  <w:style w:type="paragraph" w:styleId="a5">
    <w:name w:val="footer"/>
    <w:basedOn w:val="a"/>
    <w:link w:val="a6"/>
    <w:uiPriority w:val="99"/>
    <w:semiHidden/>
    <w:unhideWhenUsed/>
    <w:rsid w:val="00D57C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57CDA"/>
  </w:style>
  <w:style w:type="paragraph" w:styleId="a7">
    <w:name w:val="Balloon Text"/>
    <w:basedOn w:val="a"/>
    <w:link w:val="a8"/>
    <w:uiPriority w:val="99"/>
    <w:semiHidden/>
    <w:unhideWhenUsed/>
    <w:rsid w:val="00583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3C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</dc:creator>
  <cp:keywords/>
  <dc:description/>
  <cp:lastModifiedBy>адм</cp:lastModifiedBy>
  <cp:revision>12</cp:revision>
  <cp:lastPrinted>2020-02-27T07:59:00Z</cp:lastPrinted>
  <dcterms:created xsi:type="dcterms:W3CDTF">2020-02-25T10:52:00Z</dcterms:created>
  <dcterms:modified xsi:type="dcterms:W3CDTF">2020-04-27T05:16:00Z</dcterms:modified>
</cp:coreProperties>
</file>